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2B20" w:rsidRPr="00162B20" w:rsidRDefault="00162B20" w:rsidP="00F007F5">
      <w:pPr>
        <w:rPr>
          <w:b/>
          <w:bCs/>
        </w:rPr>
      </w:pPr>
      <w:r w:rsidRPr="00162B20">
        <w:rPr>
          <w:b/>
          <w:bCs/>
        </w:rPr>
        <w:t>PRESS RELEASE: HOPE AND GLORY INN AND VINEYARD</w:t>
      </w:r>
    </w:p>
    <w:p w:rsidR="00162B20" w:rsidRDefault="00162B20" w:rsidP="00F007F5"/>
    <w:p w:rsidR="00162B20" w:rsidRDefault="00162B20" w:rsidP="00F007F5">
      <w:r>
        <w:t xml:space="preserve">CONTACT: </w:t>
      </w:r>
      <w:r>
        <w:tab/>
        <w:t>Dudley Patteson</w:t>
      </w:r>
    </w:p>
    <w:p w:rsidR="00162B20" w:rsidRDefault="00162B20" w:rsidP="00F007F5">
      <w:r>
        <w:tab/>
      </w:r>
      <w:r>
        <w:tab/>
        <w:t>Cell:804.761.7879</w:t>
      </w:r>
    </w:p>
    <w:p w:rsidR="00162B20" w:rsidRDefault="00162B20" w:rsidP="00F007F5"/>
    <w:p w:rsidR="00162B20" w:rsidRDefault="00162B20" w:rsidP="00F007F5"/>
    <w:p w:rsidR="00162B20" w:rsidRPr="00162B20" w:rsidRDefault="00162B20" w:rsidP="00F007F5">
      <w:pPr>
        <w:rPr>
          <w:b/>
          <w:bCs/>
        </w:rPr>
      </w:pPr>
      <w:r w:rsidRPr="00162B20">
        <w:rPr>
          <w:b/>
          <w:bCs/>
        </w:rPr>
        <w:t>HOPE AND GLORY’S LOBBY PIANO BAR WELCOMES KEN SPARKS</w:t>
      </w:r>
    </w:p>
    <w:p w:rsidR="00162B20" w:rsidRDefault="00162B20" w:rsidP="00F007F5"/>
    <w:p w:rsidR="00F007F5" w:rsidRDefault="00F007F5" w:rsidP="00F007F5">
      <w:pPr>
        <w:rPr>
          <w:rFonts w:eastAsia="Times New Roman"/>
        </w:rPr>
      </w:pPr>
      <w:r>
        <w:t>The Hope and Glory, earlier this season, initiated weekend piano music in its lobby featuring David Graham. On occasions, Graham has a weekend off; and, the Hope and Glory is excited to announce that  o</w:t>
      </w:r>
      <w:r>
        <w:rPr>
          <w:rFonts w:eastAsia="Times New Roman"/>
        </w:rPr>
        <w:t>ne weekend each month, as a change of pace, the</w:t>
      </w:r>
      <w:r>
        <w:rPr>
          <w:rFonts w:eastAsia="Times New Roman"/>
        </w:rPr>
        <w:t xml:space="preserve"> lobby piano bar </w:t>
      </w:r>
      <w:r>
        <w:rPr>
          <w:rFonts w:eastAsia="Times New Roman"/>
        </w:rPr>
        <w:t>will feature noted composer and entertainer Ken Sparks  as Guest Artist. Ken brings a jazz oriented piano style to the venue, performing songs from the Great American Songbook</w:t>
      </w:r>
      <w:r w:rsidR="00162B20">
        <w:rPr>
          <w:rFonts w:eastAsia="Times New Roman"/>
        </w:rPr>
        <w:t xml:space="preserve">. </w:t>
      </w:r>
      <w:r>
        <w:rPr>
          <w:rFonts w:eastAsia="Times New Roman"/>
        </w:rPr>
        <w:t xml:space="preserve">The inn invites everyone to </w:t>
      </w:r>
      <w:r>
        <w:rPr>
          <w:rFonts w:eastAsia="Times New Roman"/>
        </w:rPr>
        <w:t xml:space="preserve">join in </w:t>
      </w:r>
      <w:r w:rsidR="00162B20">
        <w:rPr>
          <w:rFonts w:eastAsia="Times New Roman"/>
        </w:rPr>
        <w:t>at his debut on Friday and Saturday August 2</w:t>
      </w:r>
      <w:r w:rsidR="00162B20" w:rsidRPr="00162B20">
        <w:rPr>
          <w:rFonts w:eastAsia="Times New Roman"/>
          <w:vertAlign w:val="superscript"/>
        </w:rPr>
        <w:t>nd</w:t>
      </w:r>
      <w:r w:rsidR="00162B20">
        <w:rPr>
          <w:rFonts w:eastAsia="Times New Roman"/>
        </w:rPr>
        <w:t xml:space="preserve"> and 3</w:t>
      </w:r>
      <w:r w:rsidR="00162B20" w:rsidRPr="00162B20">
        <w:rPr>
          <w:rFonts w:eastAsia="Times New Roman"/>
          <w:vertAlign w:val="superscript"/>
        </w:rPr>
        <w:t>rd</w:t>
      </w:r>
      <w:r w:rsidR="00162B20">
        <w:rPr>
          <w:rFonts w:eastAsia="Times New Roman"/>
        </w:rPr>
        <w:t xml:space="preserve"> </w:t>
      </w:r>
      <w:r>
        <w:rPr>
          <w:rFonts w:eastAsia="Times New Roman"/>
        </w:rPr>
        <w:t>as Ken plays and sings the songs of Cole Porter, Irving Berlin, Duke Ellington, George Gershwin, Johnny Mercer and Sammy Cahn as well as a few original compositions. Reminisce with music from Broadway, the movies, the speakeasies, jazz clubs and Tin Pan Alley. In addition, to the great standards, he will be performing a few original compositions, a number of which celebrate life here in our community on the Chesapeake Bay.</w:t>
      </w:r>
    </w:p>
    <w:p w:rsidR="00162B20" w:rsidRDefault="00162B20" w:rsidP="00F007F5">
      <w:pPr>
        <w:rPr>
          <w:rFonts w:eastAsia="Times New Roman"/>
        </w:rPr>
      </w:pPr>
    </w:p>
    <w:p w:rsidR="00F007F5" w:rsidRDefault="00F007F5" w:rsidP="00F007F5">
      <w:pPr>
        <w:rPr>
          <w:rFonts w:eastAsia="Times New Roman"/>
        </w:rPr>
      </w:pPr>
      <w:r>
        <w:rPr>
          <w:rFonts w:eastAsia="Times New Roman"/>
        </w:rPr>
        <w:t>Ken minored in music at Syracuse University where he earned his undergraduate degree and later a Ph.D.  He also holds a law degree from the George Washington University and studied music composition and jazz theory at both the Catholic University and the Berklee School.  </w:t>
      </w:r>
    </w:p>
    <w:p w:rsidR="00F007F5" w:rsidRDefault="00F007F5" w:rsidP="00F007F5">
      <w:pPr>
        <w:rPr>
          <w:rFonts w:eastAsia="Times New Roman"/>
        </w:rPr>
      </w:pPr>
    </w:p>
    <w:p w:rsidR="00162B20" w:rsidRDefault="00162B20" w:rsidP="00162B20">
      <w:pPr>
        <w:rPr>
          <w:rFonts w:eastAsia="Times New Roman"/>
        </w:rPr>
      </w:pPr>
      <w:r>
        <w:rPr>
          <w:rFonts w:eastAsia="Times New Roman"/>
        </w:rPr>
        <w:t xml:space="preserve">A distinguished business leader in Washington, D.C., Ken directed the influential Federal City Council from 1970 until his retirement in 2004.  During his tenure, the Council played an important role in such diverse efforts as the development of the Metro Rapid Rail system, the Union Station's </w:t>
      </w:r>
      <w:r w:rsidR="008C6842">
        <w:rPr>
          <w:rFonts w:eastAsia="Times New Roman"/>
        </w:rPr>
        <w:t>redevelopment</w:t>
      </w:r>
      <w:r>
        <w:rPr>
          <w:rFonts w:eastAsia="Times New Roman"/>
        </w:rPr>
        <w:t xml:space="preserve">, the Capital One Arena, the </w:t>
      </w:r>
      <w:r w:rsidR="008C6842">
        <w:rPr>
          <w:rFonts w:eastAsia="Times New Roman"/>
        </w:rPr>
        <w:t>Washington</w:t>
      </w:r>
      <w:r>
        <w:rPr>
          <w:rFonts w:eastAsia="Times New Roman"/>
        </w:rPr>
        <w:t xml:space="preserve"> Convention Center, the Economic Club of Washington and</w:t>
      </w:r>
    </w:p>
    <w:p w:rsidR="00162B20" w:rsidRDefault="00162B20" w:rsidP="00162B20">
      <w:pPr>
        <w:rPr>
          <w:rFonts w:eastAsia="Times New Roman"/>
        </w:rPr>
      </w:pPr>
      <w:r>
        <w:rPr>
          <w:rFonts w:eastAsia="Times New Roman"/>
        </w:rPr>
        <w:t>education reform.  He is a Laureate of the Washington Business Hall of Fame and a Washingtonian of the Year. From 2004-9, he served as a director of the Richmond Federal Reserve Bank and has taught communications law at the American University, Virginia Commonwealth</w:t>
      </w:r>
    </w:p>
    <w:p w:rsidR="00162B20" w:rsidRDefault="00162B20" w:rsidP="00162B20">
      <w:pPr>
        <w:rPr>
          <w:rFonts w:eastAsia="Times New Roman"/>
        </w:rPr>
      </w:pPr>
      <w:r>
        <w:rPr>
          <w:rFonts w:eastAsia="Times New Roman"/>
        </w:rPr>
        <w:t>University, and the William and Mary College of Law. </w:t>
      </w:r>
    </w:p>
    <w:p w:rsidR="00162B20" w:rsidRDefault="00162B20" w:rsidP="00162B20">
      <w:pPr>
        <w:rPr>
          <w:rFonts w:eastAsia="Times New Roman"/>
        </w:rPr>
      </w:pPr>
    </w:p>
    <w:p w:rsidR="00162B20" w:rsidRDefault="00162B20" w:rsidP="00162B20">
      <w:pPr>
        <w:rPr>
          <w:rFonts w:eastAsia="Times New Roman"/>
        </w:rPr>
      </w:pPr>
      <w:r>
        <w:rPr>
          <w:rFonts w:eastAsia="Times New Roman"/>
        </w:rPr>
        <w:t xml:space="preserve">Ken and his family are long-time weekend residents of our </w:t>
      </w:r>
      <w:r w:rsidR="008C6842">
        <w:rPr>
          <w:rFonts w:eastAsia="Times New Roman"/>
        </w:rPr>
        <w:t>community and</w:t>
      </w:r>
      <w:r>
        <w:rPr>
          <w:rFonts w:eastAsia="Times New Roman"/>
        </w:rPr>
        <w:t xml:space="preserve"> </w:t>
      </w:r>
      <w:bookmarkStart w:id="0" w:name="_GoBack"/>
      <w:bookmarkEnd w:id="0"/>
      <w:r>
        <w:rPr>
          <w:rFonts w:eastAsia="Times New Roman"/>
        </w:rPr>
        <w:t>began spending more time here after his retirement. He currently heads Ken Sparks Associates, a management consulting company, specializing in public affairs and economic development."</w:t>
      </w:r>
    </w:p>
    <w:p w:rsidR="00F007F5" w:rsidRDefault="00F007F5"/>
    <w:sectPr w:rsidR="00F007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07F5"/>
    <w:rsid w:val="00162B20"/>
    <w:rsid w:val="008B05C9"/>
    <w:rsid w:val="008C6842"/>
    <w:rsid w:val="00F007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8A0C4"/>
  <w15:chartTrackingRefBased/>
  <w15:docId w15:val="{6A89A930-C2EF-4D85-A859-9E6C955BE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07F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353</Words>
  <Characters>2016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Dudley Patteson</dc:creator>
  <cp:keywords/>
  <dc:description/>
  <cp:lastModifiedBy>Dudley Patteson</cp:lastModifiedBy>
  <cp:revision>2</cp:revision>
  <dcterms:created xsi:type="dcterms:W3CDTF">2019-07-22T18:48:00Z</dcterms:created>
  <dcterms:modified xsi:type="dcterms:W3CDTF">2019-07-23T15:46:00Z</dcterms:modified>
</cp:coreProperties>
</file>